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CE" w:rsidRDefault="003F4ECE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F4ECE" w:rsidRDefault="003F4ECE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Калмыкия</w:t>
      </w:r>
    </w:p>
    <w:p w:rsidR="003F4ECE" w:rsidRDefault="003F4ECE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</w:t>
      </w:r>
    </w:p>
    <w:p w:rsidR="003F4ECE" w:rsidRDefault="003F4ECE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F4ECE" w:rsidRDefault="003F4ECE" w:rsidP="003F4ECE">
      <w:pPr>
        <w:jc w:val="center"/>
        <w:rPr>
          <w:b/>
          <w:sz w:val="28"/>
          <w:szCs w:val="28"/>
        </w:rPr>
      </w:pPr>
    </w:p>
    <w:p w:rsidR="003F4ECE" w:rsidRDefault="00A27E83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EC0595">
        <w:rPr>
          <w:b/>
          <w:sz w:val="28"/>
          <w:szCs w:val="28"/>
        </w:rPr>
        <w:t>11</w:t>
      </w:r>
    </w:p>
    <w:p w:rsidR="003F4ECE" w:rsidRDefault="003F4ECE" w:rsidP="003F4ECE">
      <w:pPr>
        <w:jc w:val="center"/>
        <w:rPr>
          <w:b/>
          <w:sz w:val="28"/>
          <w:szCs w:val="28"/>
        </w:rPr>
      </w:pPr>
    </w:p>
    <w:p w:rsidR="003F4ECE" w:rsidRDefault="00A27E83" w:rsidP="003F4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595">
        <w:rPr>
          <w:sz w:val="28"/>
          <w:szCs w:val="28"/>
        </w:rPr>
        <w:t>20 июня</w:t>
      </w:r>
      <w:r w:rsidR="006C02FD">
        <w:rPr>
          <w:sz w:val="28"/>
          <w:szCs w:val="28"/>
        </w:rPr>
        <w:t xml:space="preserve"> 2013 года             </w:t>
      </w:r>
      <w:r w:rsidR="00EC0595">
        <w:rPr>
          <w:sz w:val="28"/>
          <w:szCs w:val="28"/>
        </w:rPr>
        <w:t xml:space="preserve">    </w:t>
      </w:r>
      <w:r w:rsidR="006F518C">
        <w:rPr>
          <w:sz w:val="28"/>
          <w:szCs w:val="28"/>
        </w:rPr>
        <w:t>заседание  №</w:t>
      </w:r>
      <w:r w:rsidR="00AB382A" w:rsidRPr="00AB382A">
        <w:rPr>
          <w:sz w:val="28"/>
          <w:szCs w:val="28"/>
        </w:rPr>
        <w:t xml:space="preserve"> </w:t>
      </w:r>
      <w:r w:rsidR="00AB382A">
        <w:rPr>
          <w:sz w:val="28"/>
          <w:szCs w:val="28"/>
        </w:rPr>
        <w:t>43</w:t>
      </w:r>
      <w:r w:rsidR="006F518C">
        <w:rPr>
          <w:sz w:val="28"/>
          <w:szCs w:val="28"/>
        </w:rPr>
        <w:t xml:space="preserve"> </w:t>
      </w:r>
      <w:r w:rsidR="003F4ECE">
        <w:rPr>
          <w:sz w:val="28"/>
          <w:szCs w:val="28"/>
        </w:rPr>
        <w:t xml:space="preserve">                               г. Элиста</w:t>
      </w:r>
    </w:p>
    <w:p w:rsidR="003F4ECE" w:rsidRDefault="003F4ECE" w:rsidP="003F4ECE">
      <w:pPr>
        <w:jc w:val="both"/>
        <w:rPr>
          <w:sz w:val="28"/>
          <w:szCs w:val="28"/>
        </w:rPr>
      </w:pPr>
    </w:p>
    <w:p w:rsidR="003F4ECE" w:rsidRDefault="003F4ECE" w:rsidP="0028524D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D74FBF">
        <w:rPr>
          <w:sz w:val="28"/>
          <w:szCs w:val="28"/>
        </w:rPr>
        <w:t xml:space="preserve">и признании </w:t>
      </w:r>
      <w:proofErr w:type="gramStart"/>
      <w:r w:rsidR="00D74FBF">
        <w:rPr>
          <w:sz w:val="28"/>
          <w:szCs w:val="28"/>
        </w:rPr>
        <w:t>утратившими</w:t>
      </w:r>
      <w:proofErr w:type="gramEnd"/>
      <w:r w:rsidR="00D74FBF">
        <w:rPr>
          <w:sz w:val="28"/>
          <w:szCs w:val="28"/>
        </w:rPr>
        <w:t xml:space="preserve"> силу некоторых правовых</w:t>
      </w:r>
      <w:r>
        <w:rPr>
          <w:sz w:val="28"/>
          <w:szCs w:val="28"/>
        </w:rPr>
        <w:t xml:space="preserve"> </w:t>
      </w:r>
      <w:r w:rsidR="00D74FBF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Элистинского городского Собрания</w:t>
      </w:r>
    </w:p>
    <w:p w:rsidR="003F4ECE" w:rsidRDefault="003F4ECE" w:rsidP="003F4ECE">
      <w:pPr>
        <w:jc w:val="both"/>
        <w:rPr>
          <w:sz w:val="28"/>
          <w:szCs w:val="28"/>
        </w:rPr>
      </w:pPr>
    </w:p>
    <w:p w:rsidR="003F4ECE" w:rsidRDefault="003F4ECE" w:rsidP="000C5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</w:t>
      </w:r>
      <w:r w:rsidR="00D74FBF" w:rsidRPr="00D74FBF">
        <w:rPr>
          <w:sz w:val="28"/>
          <w:szCs w:val="28"/>
        </w:rPr>
        <w:t xml:space="preserve"> </w:t>
      </w:r>
      <w:r w:rsidR="00D74FBF">
        <w:rPr>
          <w:sz w:val="28"/>
          <w:szCs w:val="28"/>
        </w:rPr>
        <w:t xml:space="preserve">Российской Федерации, систематизации и кодификации </w:t>
      </w:r>
      <w:r>
        <w:rPr>
          <w:sz w:val="28"/>
          <w:szCs w:val="28"/>
        </w:rPr>
        <w:t xml:space="preserve"> </w:t>
      </w:r>
      <w:r w:rsidR="00D74FBF">
        <w:rPr>
          <w:sz w:val="28"/>
          <w:szCs w:val="28"/>
        </w:rPr>
        <w:t>правовых актов Э</w:t>
      </w:r>
      <w:r w:rsidR="006C02FD">
        <w:rPr>
          <w:sz w:val="28"/>
          <w:szCs w:val="28"/>
        </w:rPr>
        <w:t xml:space="preserve">листинского городского Собрания, </w:t>
      </w:r>
      <w:r>
        <w:rPr>
          <w:sz w:val="28"/>
          <w:szCs w:val="28"/>
        </w:rPr>
        <w:t>в связи с изменением наименования исполнительно-распорядительного органа города Элисты на основании решений Эл</w:t>
      </w:r>
      <w:r w:rsidR="00325A2A">
        <w:rPr>
          <w:sz w:val="28"/>
          <w:szCs w:val="28"/>
        </w:rPr>
        <w:t xml:space="preserve">истинского городского Собрания </w:t>
      </w:r>
      <w:r>
        <w:rPr>
          <w:sz w:val="28"/>
          <w:szCs w:val="28"/>
        </w:rPr>
        <w:t>от</w:t>
      </w:r>
      <w:r w:rsidR="00A738F3">
        <w:rPr>
          <w:sz w:val="28"/>
          <w:szCs w:val="28"/>
        </w:rPr>
        <w:t xml:space="preserve"> </w:t>
      </w:r>
      <w:r>
        <w:rPr>
          <w:sz w:val="28"/>
          <w:szCs w:val="28"/>
        </w:rPr>
        <w:t>20 декабря 2012</w:t>
      </w:r>
      <w:r w:rsidR="00392E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 «О внесении изменений и дополнений в Устав города Элисты», от 27 декабря 2012</w:t>
      </w:r>
      <w:r w:rsidR="00392E9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92E9B">
        <w:rPr>
          <w:sz w:val="28"/>
          <w:szCs w:val="28"/>
        </w:rPr>
        <w:t>ода</w:t>
      </w:r>
      <w:r>
        <w:rPr>
          <w:sz w:val="28"/>
          <w:szCs w:val="28"/>
        </w:rPr>
        <w:t xml:space="preserve"> №22 «Об утверждении Положения об Администрации города Элисты и структуры Администрации города Элисты», руководствуясь статьей 20 Устава города Элисты,</w:t>
      </w:r>
    </w:p>
    <w:p w:rsidR="003F4ECE" w:rsidRDefault="003F4ECE" w:rsidP="000C50E6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 решило:</w:t>
      </w:r>
    </w:p>
    <w:p w:rsidR="006F518C" w:rsidRDefault="00A27E83" w:rsidP="00A930FB">
      <w:pPr>
        <w:ind w:firstLine="720"/>
        <w:jc w:val="both"/>
        <w:rPr>
          <w:sz w:val="28"/>
          <w:szCs w:val="28"/>
        </w:rPr>
      </w:pPr>
      <w:r w:rsidRPr="00EC0595">
        <w:rPr>
          <w:b/>
          <w:sz w:val="28"/>
          <w:szCs w:val="28"/>
        </w:rPr>
        <w:t>1.</w:t>
      </w:r>
      <w:r w:rsidRPr="00795A65">
        <w:rPr>
          <w:sz w:val="28"/>
          <w:szCs w:val="28"/>
        </w:rPr>
        <w:t xml:space="preserve"> </w:t>
      </w:r>
      <w:r w:rsidR="00A930FB" w:rsidRPr="00934DA6">
        <w:rPr>
          <w:sz w:val="28"/>
          <w:szCs w:val="28"/>
        </w:rPr>
        <w:t xml:space="preserve">Внести </w:t>
      </w:r>
      <w:r w:rsidR="00B1758C">
        <w:rPr>
          <w:sz w:val="28"/>
          <w:szCs w:val="28"/>
        </w:rPr>
        <w:t xml:space="preserve">в </w:t>
      </w:r>
      <w:r w:rsidR="006F518C">
        <w:rPr>
          <w:sz w:val="28"/>
          <w:szCs w:val="28"/>
        </w:rPr>
        <w:t>Положение</w:t>
      </w:r>
      <w:r w:rsidR="00A930FB" w:rsidRPr="00934DA6">
        <w:rPr>
          <w:sz w:val="28"/>
          <w:szCs w:val="28"/>
        </w:rPr>
        <w:t xml:space="preserve"> о приватизации муниципального имущества города Элисты, утвержденное решением Элистинского городского Собрания от 2 июня 2005 года № 9 (с изменениями от 9 ноября 2006 года, 20 ноября 2008 года,  24 марта 2011 года</w:t>
      </w:r>
      <w:r w:rsidR="00A930FB">
        <w:rPr>
          <w:sz w:val="28"/>
          <w:szCs w:val="28"/>
        </w:rPr>
        <w:t>, 14 марта 2013 года</w:t>
      </w:r>
      <w:r w:rsidR="00A930FB" w:rsidRPr="00934DA6">
        <w:rPr>
          <w:sz w:val="28"/>
          <w:szCs w:val="28"/>
        </w:rPr>
        <w:t xml:space="preserve">), </w:t>
      </w:r>
      <w:r w:rsidR="006F518C">
        <w:rPr>
          <w:sz w:val="28"/>
          <w:szCs w:val="28"/>
        </w:rPr>
        <w:t>следующее изменение:</w:t>
      </w:r>
    </w:p>
    <w:p w:rsidR="00EC0595" w:rsidRDefault="006F518C" w:rsidP="006F5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абзаце 3 пункта 2.2.</w:t>
      </w:r>
      <w:r w:rsidR="00A930FB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«-</w:t>
      </w:r>
      <w:r w:rsidR="00325A2A">
        <w:rPr>
          <w:sz w:val="28"/>
          <w:szCs w:val="28"/>
        </w:rPr>
        <w:t xml:space="preserve"> </w:t>
      </w:r>
      <w:r>
        <w:rPr>
          <w:sz w:val="28"/>
          <w:szCs w:val="28"/>
        </w:rPr>
        <w:t>Мэру города Элисты» исключить</w:t>
      </w:r>
      <w:r w:rsidR="00A930FB">
        <w:rPr>
          <w:sz w:val="28"/>
          <w:szCs w:val="28"/>
        </w:rPr>
        <w:t>.</w:t>
      </w:r>
    </w:p>
    <w:p w:rsidR="00A930FB" w:rsidRDefault="00A930FB" w:rsidP="006F5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0FB" w:rsidRDefault="00170AB1" w:rsidP="00A930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0FB" w:rsidRPr="00EC0595">
        <w:rPr>
          <w:b/>
          <w:sz w:val="28"/>
          <w:szCs w:val="28"/>
        </w:rPr>
        <w:t>2.</w:t>
      </w:r>
      <w:r w:rsidR="00A930FB" w:rsidRPr="00A930FB">
        <w:rPr>
          <w:sz w:val="28"/>
          <w:szCs w:val="28"/>
        </w:rPr>
        <w:t xml:space="preserve"> </w:t>
      </w:r>
      <w:proofErr w:type="gramStart"/>
      <w:r w:rsidR="00A930FB" w:rsidRPr="00146114">
        <w:rPr>
          <w:sz w:val="28"/>
          <w:szCs w:val="28"/>
        </w:rPr>
        <w:t xml:space="preserve">Внести </w:t>
      </w:r>
      <w:r w:rsidR="006F518C">
        <w:rPr>
          <w:sz w:val="28"/>
          <w:szCs w:val="28"/>
        </w:rPr>
        <w:t xml:space="preserve">в </w:t>
      </w:r>
      <w:r w:rsidR="00A930FB">
        <w:rPr>
          <w:sz w:val="28"/>
          <w:szCs w:val="28"/>
        </w:rPr>
        <w:t>Правила</w:t>
      </w:r>
      <w:r w:rsidR="00A930FB" w:rsidRPr="00146114">
        <w:rPr>
          <w:sz w:val="28"/>
          <w:szCs w:val="28"/>
        </w:rPr>
        <w:t xml:space="preserve"> производства земляных работ при ремонте, строительстве и реконструкции инженерных  коммуникаций на территории города Элисты,</w:t>
      </w:r>
      <w:r w:rsidR="00C41423">
        <w:rPr>
          <w:sz w:val="28"/>
          <w:szCs w:val="28"/>
        </w:rPr>
        <w:t xml:space="preserve"> </w:t>
      </w:r>
      <w:r w:rsidR="00A930FB" w:rsidRPr="00146114">
        <w:rPr>
          <w:sz w:val="28"/>
          <w:szCs w:val="28"/>
        </w:rPr>
        <w:t xml:space="preserve">утвержденные решением Элистинского городского Собрания  от 2 июня 2005 года № 10 (с изменениями от  </w:t>
      </w:r>
      <w:r w:rsidR="00EC0595">
        <w:rPr>
          <w:sz w:val="28"/>
          <w:szCs w:val="28"/>
        </w:rPr>
        <w:t xml:space="preserve">         </w:t>
      </w:r>
      <w:r w:rsidR="00A930FB" w:rsidRPr="00146114">
        <w:rPr>
          <w:sz w:val="28"/>
          <w:szCs w:val="28"/>
        </w:rPr>
        <w:t>26 апреля  2007 года, 18 сентября 2008 года, 18 ноября 2010 года, 30 августа 2012 года, 14 марта 2013 года</w:t>
      </w:r>
      <w:r w:rsidR="00A930FB">
        <w:rPr>
          <w:sz w:val="28"/>
          <w:szCs w:val="28"/>
        </w:rPr>
        <w:t>), следующи</w:t>
      </w:r>
      <w:r w:rsidR="00A930FB" w:rsidRPr="00146114">
        <w:rPr>
          <w:sz w:val="28"/>
          <w:szCs w:val="28"/>
        </w:rPr>
        <w:t xml:space="preserve">е изменения: </w:t>
      </w:r>
      <w:r w:rsidR="00A930FB">
        <w:rPr>
          <w:sz w:val="28"/>
          <w:szCs w:val="28"/>
        </w:rPr>
        <w:t xml:space="preserve"> </w:t>
      </w:r>
      <w:proofErr w:type="gramEnd"/>
    </w:p>
    <w:p w:rsidR="00A930FB" w:rsidRDefault="00A930FB" w:rsidP="00A930F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325A2A">
        <w:rPr>
          <w:sz w:val="28"/>
          <w:szCs w:val="28"/>
        </w:rPr>
        <w:t xml:space="preserve"> </w:t>
      </w:r>
      <w:r w:rsidRPr="001461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«е» пункта 7.21 </w:t>
      </w:r>
      <w:r w:rsidRPr="00146114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0A6050">
        <w:rPr>
          <w:rFonts w:eastAsiaTheme="minorHAnsi"/>
          <w:sz w:val="28"/>
          <w:szCs w:val="28"/>
          <w:lang w:eastAsia="en-US"/>
        </w:rPr>
        <w:t>МУП «Городское зеленое хозяйство»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1461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A6050">
        <w:rPr>
          <w:rFonts w:eastAsiaTheme="minorHAnsi"/>
          <w:sz w:val="28"/>
          <w:szCs w:val="28"/>
          <w:lang w:eastAsia="en-US"/>
        </w:rPr>
        <w:t>МБУ «Городское зеленое хозяйство»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930FB" w:rsidRDefault="00A930FB" w:rsidP="00EC0595">
      <w:pPr>
        <w:pStyle w:val="af"/>
        <w:tabs>
          <w:tab w:val="left" w:pos="1276"/>
        </w:tabs>
        <w:ind w:firstLine="709"/>
        <w:rPr>
          <w:sz w:val="28"/>
          <w:szCs w:val="28"/>
        </w:rPr>
      </w:pPr>
      <w:r w:rsidRPr="00EC0595"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0A6050">
        <w:rPr>
          <w:rFonts w:ascii="Times New Roman" w:hAnsi="Times New Roman" w:cs="Times New Roman"/>
          <w:sz w:val="28"/>
          <w:szCs w:val="28"/>
        </w:rPr>
        <w:t>в Приложении 2 слова МУ «</w:t>
      </w:r>
      <w:r w:rsidRPr="004A764A">
        <w:rPr>
          <w:rFonts w:ascii="Times New Roman" w:hAnsi="Times New Roman" w:cs="Times New Roman"/>
          <w:sz w:val="28"/>
          <w:szCs w:val="28"/>
        </w:rPr>
        <w:t>Городское зеленое хозяйство</w:t>
      </w:r>
      <w:r w:rsidR="000A6050">
        <w:rPr>
          <w:rFonts w:ascii="Times New Roman" w:hAnsi="Times New Roman" w:cs="Times New Roman"/>
          <w:sz w:val="28"/>
          <w:szCs w:val="28"/>
        </w:rPr>
        <w:t>» заменить словами  «МБУ «</w:t>
      </w:r>
      <w:r w:rsidRPr="004A764A">
        <w:rPr>
          <w:rFonts w:ascii="Times New Roman" w:hAnsi="Times New Roman" w:cs="Times New Roman"/>
          <w:sz w:val="28"/>
          <w:szCs w:val="28"/>
        </w:rPr>
        <w:t>Городское зеленое хозяйство</w:t>
      </w:r>
      <w:r w:rsidR="000A6050">
        <w:rPr>
          <w:rFonts w:ascii="Times New Roman" w:hAnsi="Times New Roman" w:cs="Times New Roman"/>
          <w:sz w:val="28"/>
          <w:szCs w:val="28"/>
        </w:rPr>
        <w:t>»</w:t>
      </w:r>
      <w:r w:rsidRPr="004A764A">
        <w:rPr>
          <w:rFonts w:ascii="Times New Roman" w:hAnsi="Times New Roman" w:cs="Times New Roman"/>
          <w:sz w:val="28"/>
          <w:szCs w:val="28"/>
        </w:rPr>
        <w:t>.</w:t>
      </w:r>
    </w:p>
    <w:p w:rsidR="00170AB1" w:rsidRDefault="00170AB1" w:rsidP="00170AB1">
      <w:pPr>
        <w:pStyle w:val="a4"/>
        <w:spacing w:after="0"/>
        <w:ind w:firstLine="709"/>
        <w:jc w:val="both"/>
        <w:rPr>
          <w:sz w:val="28"/>
          <w:szCs w:val="28"/>
        </w:rPr>
      </w:pPr>
      <w:r w:rsidRPr="00EC0595">
        <w:rPr>
          <w:b/>
          <w:sz w:val="28"/>
          <w:szCs w:val="28"/>
        </w:rPr>
        <w:lastRenderedPageBreak/>
        <w:t xml:space="preserve">3. </w:t>
      </w:r>
      <w:r w:rsidRPr="00934DA6">
        <w:rPr>
          <w:sz w:val="28"/>
          <w:szCs w:val="28"/>
        </w:rPr>
        <w:t xml:space="preserve">Внести в </w:t>
      </w:r>
      <w:r w:rsidR="006F518C">
        <w:rPr>
          <w:sz w:val="28"/>
          <w:szCs w:val="28"/>
        </w:rPr>
        <w:t>Положение</w:t>
      </w:r>
      <w:r w:rsidRPr="00934DA6">
        <w:rPr>
          <w:sz w:val="28"/>
          <w:szCs w:val="28"/>
        </w:rPr>
        <w:t xml:space="preserve"> о порядке наименования и переименования отдельных территорий города Элисты, утвержденное решением Элистинского городского Собрания от 25 августа 2005 года №6</w:t>
      </w:r>
      <w:r>
        <w:rPr>
          <w:sz w:val="28"/>
          <w:szCs w:val="28"/>
        </w:rPr>
        <w:t xml:space="preserve"> </w:t>
      </w:r>
      <w:r w:rsidR="00EC059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(с изменениями от 14 марта 2013 года), следующее изменение</w:t>
      </w:r>
      <w:r w:rsidRPr="00934DA6">
        <w:rPr>
          <w:sz w:val="28"/>
          <w:szCs w:val="28"/>
        </w:rPr>
        <w:t>:</w:t>
      </w:r>
    </w:p>
    <w:p w:rsidR="00170AB1" w:rsidRDefault="006F518C" w:rsidP="00170A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17 </w:t>
      </w:r>
      <w:r w:rsidR="00170AB1" w:rsidRPr="003B18AC">
        <w:rPr>
          <w:sz w:val="28"/>
          <w:szCs w:val="28"/>
        </w:rPr>
        <w:t>слова «</w:t>
      </w:r>
      <w:r w:rsidR="00170AB1" w:rsidRPr="003B18AC">
        <w:rPr>
          <w:rFonts w:eastAsiaTheme="minorHAnsi"/>
          <w:sz w:val="28"/>
          <w:szCs w:val="28"/>
          <w:lang w:eastAsia="en-US"/>
        </w:rPr>
        <w:t>Мэрией города Элисты» заменить словами «Администрацией города Элисты».</w:t>
      </w:r>
      <w:r w:rsidR="00170AB1">
        <w:rPr>
          <w:sz w:val="28"/>
          <w:szCs w:val="28"/>
        </w:rPr>
        <w:t xml:space="preserve"> </w:t>
      </w:r>
    </w:p>
    <w:p w:rsidR="00EC0595" w:rsidRDefault="00EC0595" w:rsidP="00170AB1">
      <w:pPr>
        <w:ind w:firstLine="720"/>
        <w:jc w:val="both"/>
        <w:rPr>
          <w:sz w:val="28"/>
          <w:szCs w:val="28"/>
        </w:rPr>
      </w:pPr>
    </w:p>
    <w:p w:rsidR="00B72CB8" w:rsidRDefault="00170AB1" w:rsidP="00B72CB8">
      <w:pPr>
        <w:ind w:firstLine="709"/>
        <w:jc w:val="both"/>
        <w:rPr>
          <w:sz w:val="28"/>
          <w:szCs w:val="28"/>
        </w:rPr>
      </w:pPr>
      <w:r w:rsidRPr="00EC059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B72CB8" w:rsidRPr="00934DA6">
        <w:rPr>
          <w:sz w:val="28"/>
          <w:szCs w:val="28"/>
        </w:rPr>
        <w:t xml:space="preserve">Внести в Положение о </w:t>
      </w:r>
      <w:r w:rsidR="00B72CB8">
        <w:rPr>
          <w:sz w:val="28"/>
          <w:szCs w:val="28"/>
        </w:rPr>
        <w:t>публичных слушаниях</w:t>
      </w:r>
      <w:r w:rsidR="00B72CB8" w:rsidRPr="00934DA6">
        <w:rPr>
          <w:sz w:val="28"/>
          <w:szCs w:val="28"/>
        </w:rPr>
        <w:t xml:space="preserve"> в городе Элисте, утвержденное решением Элистинского городского Собрания от </w:t>
      </w:r>
      <w:r w:rsidR="00B72CB8">
        <w:rPr>
          <w:sz w:val="28"/>
          <w:szCs w:val="28"/>
        </w:rPr>
        <w:t xml:space="preserve">31 августа 2006 </w:t>
      </w:r>
      <w:r w:rsidR="00B72CB8" w:rsidRPr="00934DA6">
        <w:rPr>
          <w:sz w:val="28"/>
          <w:szCs w:val="28"/>
        </w:rPr>
        <w:t>года</w:t>
      </w:r>
      <w:r w:rsidR="00B72CB8">
        <w:rPr>
          <w:sz w:val="28"/>
          <w:szCs w:val="28"/>
        </w:rPr>
        <w:t xml:space="preserve"> № 4 </w:t>
      </w:r>
      <w:r w:rsidR="00B72CB8" w:rsidRPr="00934DA6">
        <w:rPr>
          <w:sz w:val="28"/>
          <w:szCs w:val="28"/>
        </w:rPr>
        <w:t xml:space="preserve">(с изменениями от </w:t>
      </w:r>
      <w:r w:rsidR="00B72CB8">
        <w:rPr>
          <w:sz w:val="28"/>
          <w:szCs w:val="28"/>
        </w:rPr>
        <w:t>27 декабря 2007 года</w:t>
      </w:r>
      <w:r w:rsidR="00B72CB8" w:rsidRPr="00934DA6">
        <w:rPr>
          <w:sz w:val="28"/>
          <w:szCs w:val="28"/>
        </w:rPr>
        <w:t xml:space="preserve">, </w:t>
      </w:r>
      <w:r w:rsidR="00B72CB8">
        <w:rPr>
          <w:sz w:val="28"/>
          <w:szCs w:val="28"/>
        </w:rPr>
        <w:t xml:space="preserve">15 декабря </w:t>
      </w:r>
      <w:r w:rsidR="00EC0595">
        <w:rPr>
          <w:sz w:val="28"/>
          <w:szCs w:val="28"/>
        </w:rPr>
        <w:t xml:space="preserve">         </w:t>
      </w:r>
      <w:r w:rsidR="00B72CB8" w:rsidRPr="00934DA6">
        <w:rPr>
          <w:sz w:val="28"/>
          <w:szCs w:val="28"/>
        </w:rPr>
        <w:t xml:space="preserve">2011 года), </w:t>
      </w:r>
      <w:r w:rsidR="00B72CB8">
        <w:rPr>
          <w:sz w:val="28"/>
          <w:szCs w:val="28"/>
        </w:rPr>
        <w:t>следующие изменения:</w:t>
      </w:r>
    </w:p>
    <w:p w:rsidR="00B72CB8" w:rsidRDefault="006F518C" w:rsidP="006F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CB8" w:rsidRPr="00934DA6">
        <w:rPr>
          <w:sz w:val="28"/>
          <w:szCs w:val="28"/>
        </w:rPr>
        <w:t>по тексту слова «Мэрия города Элисты</w:t>
      </w:r>
      <w:r w:rsidR="00B72CB8">
        <w:rPr>
          <w:sz w:val="28"/>
          <w:szCs w:val="28"/>
        </w:rPr>
        <w:t xml:space="preserve">» заменить </w:t>
      </w:r>
      <w:r w:rsidR="00B72CB8" w:rsidRPr="00934DA6">
        <w:rPr>
          <w:sz w:val="28"/>
          <w:szCs w:val="28"/>
        </w:rPr>
        <w:t xml:space="preserve">словами «Администрация города Элисты» в </w:t>
      </w:r>
      <w:r w:rsidR="00B72CB8">
        <w:rPr>
          <w:sz w:val="28"/>
          <w:szCs w:val="28"/>
        </w:rPr>
        <w:t>соответствующ</w:t>
      </w:r>
      <w:r w:rsidR="00AB382A">
        <w:rPr>
          <w:sz w:val="28"/>
          <w:szCs w:val="28"/>
        </w:rPr>
        <w:t>их</w:t>
      </w:r>
      <w:r w:rsidR="00B72CB8">
        <w:rPr>
          <w:sz w:val="28"/>
          <w:szCs w:val="28"/>
        </w:rPr>
        <w:t xml:space="preserve"> падеж</w:t>
      </w:r>
      <w:r w:rsidR="00AB382A">
        <w:rPr>
          <w:sz w:val="28"/>
          <w:szCs w:val="28"/>
        </w:rPr>
        <w:t>ах</w:t>
      </w:r>
      <w:r w:rsidR="00F147C7">
        <w:rPr>
          <w:sz w:val="28"/>
          <w:szCs w:val="28"/>
        </w:rPr>
        <w:t xml:space="preserve">, слова </w:t>
      </w:r>
      <w:r>
        <w:rPr>
          <w:sz w:val="28"/>
          <w:szCs w:val="28"/>
        </w:rPr>
        <w:t>«-</w:t>
      </w:r>
      <w:r w:rsidR="00AB382A">
        <w:rPr>
          <w:sz w:val="28"/>
          <w:szCs w:val="28"/>
        </w:rPr>
        <w:t xml:space="preserve"> </w:t>
      </w:r>
      <w:r>
        <w:rPr>
          <w:sz w:val="28"/>
          <w:szCs w:val="28"/>
        </w:rPr>
        <w:t>Мэр города Элисты» в соответствующ</w:t>
      </w:r>
      <w:r w:rsidR="00AB382A">
        <w:rPr>
          <w:sz w:val="28"/>
          <w:szCs w:val="28"/>
        </w:rPr>
        <w:t>их</w:t>
      </w:r>
      <w:r>
        <w:rPr>
          <w:sz w:val="28"/>
          <w:szCs w:val="28"/>
        </w:rPr>
        <w:t xml:space="preserve"> падеж</w:t>
      </w:r>
      <w:r w:rsidR="00AB382A">
        <w:rPr>
          <w:sz w:val="28"/>
          <w:szCs w:val="28"/>
        </w:rPr>
        <w:t>ах</w:t>
      </w:r>
      <w:r>
        <w:rPr>
          <w:sz w:val="28"/>
          <w:szCs w:val="28"/>
        </w:rPr>
        <w:t xml:space="preserve"> исключить.</w:t>
      </w:r>
    </w:p>
    <w:p w:rsidR="00EC0595" w:rsidRPr="003B18AC" w:rsidRDefault="00EC0595" w:rsidP="006F51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0563" w:rsidRPr="007F428B" w:rsidRDefault="00B72CB8" w:rsidP="00B4056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C0595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="00B40563" w:rsidRPr="007F428B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6" w:history="1">
        <w:r w:rsidR="00B40563" w:rsidRPr="007F428B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="00B40563" w:rsidRPr="007F428B">
        <w:rPr>
          <w:rFonts w:eastAsiaTheme="minorHAnsi"/>
          <w:sz w:val="28"/>
          <w:szCs w:val="28"/>
          <w:lang w:eastAsia="en-US"/>
        </w:rPr>
        <w:t xml:space="preserve"> Элистинского городского Собран</w:t>
      </w:r>
      <w:r w:rsidR="00DC41C0">
        <w:rPr>
          <w:rFonts w:eastAsiaTheme="minorHAnsi"/>
          <w:sz w:val="28"/>
          <w:szCs w:val="28"/>
          <w:lang w:eastAsia="en-US"/>
        </w:rPr>
        <w:t>ия от 22 ноября 2007 года № 12 «</w:t>
      </w:r>
      <w:r w:rsidR="00B40563" w:rsidRPr="007F428B">
        <w:rPr>
          <w:rFonts w:eastAsiaTheme="minorHAnsi"/>
          <w:sz w:val="28"/>
          <w:szCs w:val="28"/>
          <w:lang w:eastAsia="en-US"/>
        </w:rPr>
        <w:t>Об утверждении перечня должностей муниципальной службы города Элисты и квалификационных требований для замещения должностей мун</w:t>
      </w:r>
      <w:r w:rsidR="00DC41C0">
        <w:rPr>
          <w:rFonts w:eastAsiaTheme="minorHAnsi"/>
          <w:sz w:val="28"/>
          <w:szCs w:val="28"/>
          <w:lang w:eastAsia="en-US"/>
        </w:rPr>
        <w:t>иципальной службы города Элисты»</w:t>
      </w:r>
      <w:r w:rsidR="00B40563" w:rsidRPr="007F428B">
        <w:rPr>
          <w:rFonts w:eastAsiaTheme="minorHAnsi"/>
          <w:sz w:val="28"/>
          <w:szCs w:val="28"/>
          <w:lang w:eastAsia="en-US"/>
        </w:rPr>
        <w:t xml:space="preserve"> (с изменениями от 20 ноября 2008 года, 25 июня 2009 года, 13 мая, 16 сентября 2010 года, 15 марта, 27 декабря 2012 года) следующие изменения:</w:t>
      </w:r>
      <w:proofErr w:type="gramEnd"/>
    </w:p>
    <w:p w:rsidR="00B40563" w:rsidRPr="007F428B" w:rsidRDefault="00B40563" w:rsidP="00B4056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F428B">
        <w:rPr>
          <w:rFonts w:eastAsiaTheme="minorHAnsi"/>
          <w:sz w:val="28"/>
          <w:szCs w:val="28"/>
          <w:lang w:eastAsia="en-US"/>
        </w:rPr>
        <w:t>1)</w:t>
      </w:r>
      <w:r w:rsidR="00AB382A">
        <w:rPr>
          <w:rFonts w:eastAsiaTheme="minorHAnsi"/>
          <w:sz w:val="28"/>
          <w:szCs w:val="28"/>
          <w:lang w:eastAsia="en-US"/>
        </w:rPr>
        <w:t xml:space="preserve"> </w:t>
      </w:r>
      <w:r w:rsidRPr="00597233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Pr="007F428B">
          <w:rPr>
            <w:rFonts w:eastAsiaTheme="minorHAnsi"/>
            <w:sz w:val="28"/>
            <w:szCs w:val="28"/>
            <w:lang w:eastAsia="en-US"/>
          </w:rPr>
          <w:t>строке 8 раздела I</w:t>
        </w:r>
      </w:hyperlink>
      <w:r w:rsidRPr="00597233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7F428B">
          <w:rPr>
            <w:rFonts w:eastAsiaTheme="minorHAnsi"/>
            <w:sz w:val="28"/>
            <w:szCs w:val="28"/>
            <w:lang w:eastAsia="en-US"/>
          </w:rPr>
          <w:t>Приложения 1</w:t>
        </w:r>
      </w:hyperlink>
      <w:r w:rsidR="00AB382A">
        <w:rPr>
          <w:rFonts w:eastAsiaTheme="minorHAnsi"/>
          <w:sz w:val="28"/>
          <w:szCs w:val="28"/>
          <w:lang w:eastAsia="en-US"/>
        </w:rPr>
        <w:t xml:space="preserve"> слова</w:t>
      </w:r>
      <w:r w:rsidR="000A6050">
        <w:rPr>
          <w:rFonts w:eastAsiaTheme="minorHAnsi"/>
          <w:sz w:val="28"/>
          <w:szCs w:val="28"/>
          <w:lang w:eastAsia="en-US"/>
        </w:rPr>
        <w:t xml:space="preserve"> «</w:t>
      </w:r>
      <w:r w:rsidRPr="007F428B">
        <w:rPr>
          <w:rFonts w:eastAsiaTheme="minorHAnsi"/>
          <w:sz w:val="28"/>
          <w:szCs w:val="28"/>
          <w:lang w:eastAsia="en-US"/>
        </w:rPr>
        <w:t>-</w:t>
      </w:r>
      <w:r w:rsidR="00AB382A">
        <w:rPr>
          <w:rFonts w:eastAsiaTheme="minorHAnsi"/>
          <w:sz w:val="28"/>
          <w:szCs w:val="28"/>
          <w:lang w:eastAsia="en-US"/>
        </w:rPr>
        <w:t xml:space="preserve"> </w:t>
      </w:r>
      <w:r w:rsidRPr="007F428B">
        <w:rPr>
          <w:rFonts w:eastAsiaTheme="minorHAnsi"/>
          <w:sz w:val="28"/>
          <w:szCs w:val="28"/>
          <w:lang w:eastAsia="en-US"/>
        </w:rPr>
        <w:t>Мэра города Элисты</w:t>
      </w:r>
      <w:r w:rsidR="000A6050">
        <w:rPr>
          <w:rFonts w:eastAsiaTheme="minorHAnsi"/>
          <w:sz w:val="28"/>
          <w:szCs w:val="28"/>
          <w:lang w:eastAsia="en-US"/>
        </w:rPr>
        <w:t>»</w:t>
      </w:r>
      <w:r w:rsidRPr="00597233">
        <w:rPr>
          <w:rFonts w:eastAsiaTheme="minorHAnsi"/>
          <w:sz w:val="28"/>
          <w:szCs w:val="28"/>
          <w:lang w:eastAsia="en-US"/>
        </w:rPr>
        <w:t xml:space="preserve"> исключить</w:t>
      </w:r>
      <w:r w:rsidRPr="007F428B">
        <w:rPr>
          <w:rFonts w:eastAsiaTheme="minorHAnsi"/>
          <w:sz w:val="28"/>
          <w:szCs w:val="28"/>
          <w:lang w:eastAsia="en-US"/>
        </w:rPr>
        <w:t>;</w:t>
      </w:r>
    </w:p>
    <w:p w:rsidR="00B40563" w:rsidRDefault="00B40563" w:rsidP="006F51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F428B">
        <w:rPr>
          <w:rFonts w:eastAsiaTheme="minorHAnsi"/>
          <w:sz w:val="28"/>
          <w:szCs w:val="28"/>
          <w:lang w:eastAsia="en-US"/>
        </w:rPr>
        <w:t>2)</w:t>
      </w:r>
      <w:r w:rsidR="00AB382A">
        <w:rPr>
          <w:rFonts w:eastAsiaTheme="minorHAnsi"/>
          <w:sz w:val="28"/>
          <w:szCs w:val="28"/>
          <w:lang w:eastAsia="en-US"/>
        </w:rPr>
        <w:t xml:space="preserve"> </w:t>
      </w:r>
      <w:r w:rsidRPr="007F428B">
        <w:rPr>
          <w:rFonts w:eastAsiaTheme="minorHAnsi"/>
          <w:sz w:val="28"/>
          <w:szCs w:val="28"/>
          <w:lang w:eastAsia="en-US"/>
        </w:rPr>
        <w:t xml:space="preserve">в наименовании и по тексту раздела </w:t>
      </w:r>
      <w:r w:rsidR="000A6050">
        <w:rPr>
          <w:rFonts w:eastAsiaTheme="minorHAnsi"/>
          <w:sz w:val="28"/>
          <w:szCs w:val="28"/>
          <w:lang w:val="en-US" w:eastAsia="en-US"/>
        </w:rPr>
        <w:t>II</w:t>
      </w:r>
      <w:r w:rsidRPr="007F428B">
        <w:rPr>
          <w:rFonts w:eastAsiaTheme="minorHAnsi"/>
          <w:sz w:val="28"/>
          <w:szCs w:val="28"/>
          <w:lang w:eastAsia="en-US"/>
        </w:rPr>
        <w:t xml:space="preserve"> Приложения 1 слова «Мэрия города Элисты» заменить словами «Администрация города Элисты» в соответствующих падежах.</w:t>
      </w:r>
    </w:p>
    <w:p w:rsidR="00D44640" w:rsidRDefault="00D44640" w:rsidP="006F51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0AB1" w:rsidRDefault="00B40563" w:rsidP="00170AB1">
      <w:pPr>
        <w:ind w:firstLine="709"/>
        <w:jc w:val="both"/>
        <w:rPr>
          <w:sz w:val="28"/>
          <w:szCs w:val="28"/>
        </w:rPr>
      </w:pPr>
      <w:r w:rsidRPr="00D4464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="00170AB1" w:rsidRPr="00934DA6">
        <w:rPr>
          <w:sz w:val="28"/>
          <w:szCs w:val="28"/>
        </w:rPr>
        <w:t xml:space="preserve">Внести в </w:t>
      </w:r>
      <w:r w:rsidR="006F518C">
        <w:rPr>
          <w:sz w:val="28"/>
          <w:szCs w:val="28"/>
        </w:rPr>
        <w:t>Положение</w:t>
      </w:r>
      <w:r w:rsidR="00170AB1" w:rsidRPr="00934DA6">
        <w:rPr>
          <w:sz w:val="28"/>
          <w:szCs w:val="28"/>
        </w:rPr>
        <w:t xml:space="preserve"> о передаче в аренду зданий, сооружений и нежилых помещений, находящихся в муниципальной собственности города Элисты, утвержденное решением Элистинского городского Собрания от 20 ноября </w:t>
      </w:r>
      <w:r w:rsidR="00170AB1">
        <w:rPr>
          <w:sz w:val="28"/>
          <w:szCs w:val="28"/>
        </w:rPr>
        <w:t xml:space="preserve"> </w:t>
      </w:r>
      <w:r w:rsidR="00170AB1" w:rsidRPr="00934DA6">
        <w:rPr>
          <w:sz w:val="28"/>
          <w:szCs w:val="28"/>
        </w:rPr>
        <w:t>2008 года №12</w:t>
      </w:r>
      <w:r w:rsidR="00170AB1" w:rsidRPr="00934DA6">
        <w:rPr>
          <w:b/>
          <w:sz w:val="28"/>
          <w:szCs w:val="28"/>
        </w:rPr>
        <w:t xml:space="preserve"> </w:t>
      </w:r>
      <w:r w:rsidR="00170AB1" w:rsidRPr="00934DA6">
        <w:rPr>
          <w:sz w:val="28"/>
          <w:szCs w:val="28"/>
        </w:rPr>
        <w:t>(с изменениями от 25 декабря 2008 года, 6 апреля 2010 года, 24 марта, 16 июня 2011 года</w:t>
      </w:r>
      <w:r w:rsidR="00170AB1">
        <w:rPr>
          <w:sz w:val="28"/>
          <w:szCs w:val="28"/>
        </w:rPr>
        <w:t>, 14 марта 2013 года</w:t>
      </w:r>
      <w:r w:rsidR="00170AB1" w:rsidRPr="00934DA6">
        <w:rPr>
          <w:sz w:val="28"/>
          <w:szCs w:val="28"/>
        </w:rPr>
        <w:t xml:space="preserve">), </w:t>
      </w:r>
      <w:r w:rsidR="00170AB1">
        <w:rPr>
          <w:sz w:val="28"/>
          <w:szCs w:val="28"/>
        </w:rPr>
        <w:t>следующее изменение:</w:t>
      </w:r>
      <w:proofErr w:type="gramEnd"/>
    </w:p>
    <w:p w:rsidR="00F30EF0" w:rsidRDefault="006F518C" w:rsidP="00170A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в пункте 46 </w:t>
      </w:r>
      <w:r w:rsidR="00170AB1" w:rsidRPr="002A1D28">
        <w:rPr>
          <w:rFonts w:eastAsiaTheme="minorHAnsi"/>
          <w:sz w:val="28"/>
          <w:szCs w:val="28"/>
          <w:lang w:eastAsia="en-US"/>
        </w:rPr>
        <w:t xml:space="preserve">слова «уполномоченного органа Администрации города Элисты по вопросам архитектуры и градостроительства» </w:t>
      </w:r>
      <w:r w:rsidR="00C364E2">
        <w:rPr>
          <w:rFonts w:eastAsiaTheme="minorHAnsi"/>
          <w:sz w:val="28"/>
          <w:szCs w:val="28"/>
          <w:lang w:eastAsia="en-US"/>
        </w:rPr>
        <w:t xml:space="preserve">заменить </w:t>
      </w:r>
      <w:r w:rsidR="00170AB1" w:rsidRPr="002A1D28">
        <w:rPr>
          <w:rFonts w:eastAsiaTheme="minorHAnsi"/>
          <w:sz w:val="28"/>
          <w:szCs w:val="28"/>
          <w:lang w:eastAsia="en-US"/>
        </w:rPr>
        <w:t>словами «</w:t>
      </w:r>
      <w:r w:rsidR="00170AB1" w:rsidRPr="002A1D28">
        <w:rPr>
          <w:sz w:val="28"/>
          <w:szCs w:val="28"/>
        </w:rPr>
        <w:t>отдела архитектуры и градостроительства Администрации города Элисты».</w:t>
      </w:r>
    </w:p>
    <w:p w:rsidR="00D44640" w:rsidRDefault="00D44640" w:rsidP="00170A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0EF0" w:rsidRDefault="006F518C" w:rsidP="00D446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4640">
        <w:rPr>
          <w:b/>
          <w:sz w:val="28"/>
          <w:szCs w:val="28"/>
        </w:rPr>
        <w:t>7.</w:t>
      </w:r>
      <w:r w:rsidRPr="007E2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Положение </w:t>
      </w:r>
      <w:r w:rsidR="00F30EF0" w:rsidRPr="007E2E49">
        <w:rPr>
          <w:sz w:val="28"/>
          <w:szCs w:val="28"/>
        </w:rPr>
        <w:t>об участии граждан в охране общественного порядка в городе Элисте, утвержденное решением Элистинского городского Собрания от 1 июля 2010 года № 5</w:t>
      </w:r>
      <w:r w:rsidR="00CF48F8">
        <w:rPr>
          <w:sz w:val="28"/>
          <w:szCs w:val="28"/>
        </w:rPr>
        <w:t>,</w:t>
      </w:r>
      <w:r w:rsidR="00F30EF0" w:rsidRPr="007E2E49">
        <w:rPr>
          <w:sz w:val="28"/>
          <w:szCs w:val="28"/>
        </w:rPr>
        <w:t xml:space="preserve"> следующие изменения:</w:t>
      </w:r>
    </w:p>
    <w:p w:rsidR="00F30EF0" w:rsidRDefault="00CF48F8" w:rsidP="00F30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статье 20 слова </w:t>
      </w:r>
      <w:r w:rsidR="00F30EF0">
        <w:rPr>
          <w:sz w:val="28"/>
          <w:szCs w:val="28"/>
        </w:rPr>
        <w:t>«-</w:t>
      </w:r>
      <w:r w:rsidR="00AB382A">
        <w:rPr>
          <w:sz w:val="28"/>
          <w:szCs w:val="28"/>
        </w:rPr>
        <w:t xml:space="preserve"> </w:t>
      </w:r>
      <w:r w:rsidR="00F30EF0">
        <w:rPr>
          <w:sz w:val="28"/>
          <w:szCs w:val="28"/>
        </w:rPr>
        <w:t>Мэр города Элисты» исключить;</w:t>
      </w:r>
    </w:p>
    <w:p w:rsidR="00A930FB" w:rsidRDefault="00F30EF0" w:rsidP="00A27E83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6F518C">
        <w:rPr>
          <w:sz w:val="28"/>
          <w:szCs w:val="28"/>
        </w:rPr>
        <w:t xml:space="preserve"> </w:t>
      </w:r>
      <w:r w:rsidRPr="00934DA6">
        <w:rPr>
          <w:sz w:val="28"/>
          <w:szCs w:val="28"/>
        </w:rPr>
        <w:t>по тексту слова «Мэрия города Элисты</w:t>
      </w:r>
      <w:r>
        <w:rPr>
          <w:sz w:val="28"/>
          <w:szCs w:val="28"/>
        </w:rPr>
        <w:t xml:space="preserve">» заменить </w:t>
      </w:r>
      <w:r w:rsidRPr="00934DA6">
        <w:rPr>
          <w:sz w:val="28"/>
          <w:szCs w:val="28"/>
        </w:rPr>
        <w:t xml:space="preserve">словами «Администрация города Элисты» в </w:t>
      </w:r>
      <w:r>
        <w:rPr>
          <w:sz w:val="28"/>
          <w:szCs w:val="28"/>
        </w:rPr>
        <w:t>соответствующих падежах</w:t>
      </w:r>
      <w:r w:rsidRPr="00934DA6">
        <w:rPr>
          <w:sz w:val="28"/>
          <w:szCs w:val="28"/>
        </w:rPr>
        <w:t>.</w:t>
      </w:r>
    </w:p>
    <w:p w:rsidR="007D26F5" w:rsidRDefault="00F30EF0" w:rsidP="007D26F5">
      <w:pPr>
        <w:ind w:firstLine="709"/>
        <w:jc w:val="both"/>
        <w:rPr>
          <w:sz w:val="28"/>
          <w:szCs w:val="28"/>
        </w:rPr>
      </w:pPr>
      <w:r w:rsidRPr="00D44640">
        <w:rPr>
          <w:b/>
          <w:sz w:val="28"/>
          <w:szCs w:val="28"/>
        </w:rPr>
        <w:lastRenderedPageBreak/>
        <w:t>8</w:t>
      </w:r>
      <w:r w:rsidR="00170AB1" w:rsidRPr="00D44640">
        <w:rPr>
          <w:b/>
          <w:sz w:val="28"/>
          <w:szCs w:val="28"/>
        </w:rPr>
        <w:t>.</w:t>
      </w:r>
      <w:r w:rsidR="00170AB1">
        <w:rPr>
          <w:sz w:val="28"/>
          <w:szCs w:val="28"/>
        </w:rPr>
        <w:t xml:space="preserve"> </w:t>
      </w:r>
      <w:r w:rsidR="007D26F5">
        <w:rPr>
          <w:sz w:val="28"/>
          <w:szCs w:val="28"/>
        </w:rPr>
        <w:t xml:space="preserve">Внести в </w:t>
      </w:r>
      <w:r w:rsidR="007D26F5" w:rsidRPr="007D26F5">
        <w:rPr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города Элисты, утвержденный решением Элистинского городского Собрания от 27 декабря 2012 года </w:t>
      </w:r>
      <w:r w:rsidR="00D44640">
        <w:rPr>
          <w:sz w:val="28"/>
          <w:szCs w:val="28"/>
        </w:rPr>
        <w:t xml:space="preserve">     </w:t>
      </w:r>
      <w:r w:rsidR="007D26F5" w:rsidRPr="007D26F5">
        <w:rPr>
          <w:sz w:val="28"/>
          <w:szCs w:val="28"/>
        </w:rPr>
        <w:t>№ 9</w:t>
      </w:r>
      <w:r w:rsidR="00CF48F8">
        <w:rPr>
          <w:sz w:val="28"/>
          <w:szCs w:val="28"/>
        </w:rPr>
        <w:t>,</w:t>
      </w:r>
      <w:r w:rsidR="007D26F5">
        <w:rPr>
          <w:sz w:val="28"/>
          <w:szCs w:val="28"/>
        </w:rPr>
        <w:t xml:space="preserve"> следующие изменения:</w:t>
      </w:r>
    </w:p>
    <w:p w:rsidR="002A1D28" w:rsidRDefault="006F518C" w:rsidP="006F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6F5" w:rsidRPr="00934DA6">
        <w:rPr>
          <w:sz w:val="28"/>
          <w:szCs w:val="28"/>
        </w:rPr>
        <w:t>по тексту слова «Мэрия города Элисты</w:t>
      </w:r>
      <w:r w:rsidR="007D26F5">
        <w:rPr>
          <w:sz w:val="28"/>
          <w:szCs w:val="28"/>
        </w:rPr>
        <w:t xml:space="preserve">» заменить </w:t>
      </w:r>
      <w:r w:rsidR="007D26F5" w:rsidRPr="00934DA6">
        <w:rPr>
          <w:sz w:val="28"/>
          <w:szCs w:val="28"/>
        </w:rPr>
        <w:t xml:space="preserve">словами «Администрация города Элисты» в </w:t>
      </w:r>
      <w:r w:rsidR="007D26F5">
        <w:rPr>
          <w:sz w:val="28"/>
          <w:szCs w:val="28"/>
        </w:rPr>
        <w:t>соответствующих падежах</w:t>
      </w:r>
      <w:r w:rsidR="00AB38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слова  </w:t>
      </w:r>
      <w:r w:rsidR="00D44640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Мэр города Элисты» в соответствующих падежах исключить.</w:t>
      </w:r>
    </w:p>
    <w:p w:rsidR="00D44640" w:rsidRDefault="00D44640" w:rsidP="006F518C">
      <w:pPr>
        <w:ind w:firstLine="709"/>
        <w:jc w:val="both"/>
        <w:rPr>
          <w:sz w:val="28"/>
          <w:szCs w:val="28"/>
        </w:rPr>
      </w:pPr>
    </w:p>
    <w:p w:rsidR="007D26F5" w:rsidRPr="007D26F5" w:rsidRDefault="00F30EF0" w:rsidP="007D26F5">
      <w:pPr>
        <w:ind w:firstLine="709"/>
        <w:jc w:val="both"/>
        <w:rPr>
          <w:sz w:val="28"/>
          <w:szCs w:val="28"/>
        </w:rPr>
      </w:pPr>
      <w:r w:rsidRPr="00D44640">
        <w:rPr>
          <w:b/>
          <w:sz w:val="28"/>
          <w:szCs w:val="28"/>
        </w:rPr>
        <w:t>9</w:t>
      </w:r>
      <w:r w:rsidR="007D26F5" w:rsidRPr="00D44640">
        <w:rPr>
          <w:b/>
          <w:sz w:val="28"/>
          <w:szCs w:val="28"/>
        </w:rPr>
        <w:t>.</w:t>
      </w:r>
      <w:r w:rsidR="007D26F5">
        <w:rPr>
          <w:sz w:val="28"/>
          <w:szCs w:val="28"/>
        </w:rPr>
        <w:t xml:space="preserve"> </w:t>
      </w:r>
      <w:r w:rsidR="007D26F5" w:rsidRPr="00795A65">
        <w:rPr>
          <w:sz w:val="28"/>
          <w:szCs w:val="28"/>
        </w:rPr>
        <w:t xml:space="preserve">Внести </w:t>
      </w:r>
      <w:r w:rsidR="007D26F5" w:rsidRPr="00795A65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7D26F5" w:rsidRPr="00795A65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="007D26F5" w:rsidRPr="00795A65">
        <w:rPr>
          <w:rFonts w:eastAsiaTheme="minorHAnsi"/>
          <w:sz w:val="28"/>
          <w:szCs w:val="28"/>
          <w:lang w:eastAsia="en-US"/>
        </w:rPr>
        <w:t xml:space="preserve"> Элистинского городского Собрания от 14 марта 2013 года № 3 «</w:t>
      </w:r>
      <w:r w:rsidR="007D26F5" w:rsidRPr="00795A65">
        <w:rPr>
          <w:sz w:val="28"/>
          <w:szCs w:val="28"/>
        </w:rPr>
        <w:t xml:space="preserve">О внесении изменений в некоторые правовые акты Элистинского городского Собрания» </w:t>
      </w:r>
      <w:r w:rsidR="007D26F5" w:rsidRPr="00795A65">
        <w:rPr>
          <w:rFonts w:eastAsiaTheme="minorHAnsi"/>
          <w:sz w:val="28"/>
          <w:szCs w:val="28"/>
          <w:lang w:eastAsia="en-US"/>
        </w:rPr>
        <w:t xml:space="preserve">следующие изменения: </w:t>
      </w:r>
    </w:p>
    <w:p w:rsidR="007D26F5" w:rsidRPr="00795A65" w:rsidRDefault="007D26F5" w:rsidP="007D26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5A65">
        <w:rPr>
          <w:rFonts w:eastAsiaTheme="minorHAnsi"/>
          <w:sz w:val="28"/>
          <w:szCs w:val="28"/>
          <w:lang w:eastAsia="en-US"/>
        </w:rPr>
        <w:t>1)</w:t>
      </w:r>
      <w:r w:rsidR="00AB382A">
        <w:rPr>
          <w:rFonts w:eastAsiaTheme="minorHAnsi"/>
          <w:sz w:val="28"/>
          <w:szCs w:val="28"/>
          <w:lang w:eastAsia="en-US"/>
        </w:rPr>
        <w:t xml:space="preserve"> </w:t>
      </w:r>
      <w:r w:rsidRPr="00795A65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Pr="00795A65">
          <w:rPr>
            <w:rFonts w:eastAsiaTheme="minorHAnsi"/>
            <w:sz w:val="28"/>
            <w:szCs w:val="28"/>
            <w:lang w:eastAsia="en-US"/>
          </w:rPr>
          <w:t>пункте 8</w:t>
        </w:r>
      </w:hyperlink>
      <w:r w:rsidRPr="00795A65">
        <w:rPr>
          <w:rFonts w:eastAsiaTheme="minorHAnsi"/>
          <w:sz w:val="28"/>
          <w:szCs w:val="28"/>
          <w:lang w:eastAsia="en-US"/>
        </w:rPr>
        <w:t xml:space="preserve"> слова</w:t>
      </w:r>
      <w:r w:rsidRPr="00795A65">
        <w:rPr>
          <w:sz w:val="28"/>
          <w:szCs w:val="28"/>
        </w:rPr>
        <w:t xml:space="preserve"> «от 3 ноября 2005 года № 1»  </w:t>
      </w:r>
      <w:r w:rsidRPr="00795A65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CF48F8">
        <w:rPr>
          <w:rFonts w:eastAsiaTheme="minorHAnsi"/>
          <w:sz w:val="28"/>
          <w:szCs w:val="28"/>
          <w:lang w:eastAsia="en-US"/>
        </w:rPr>
        <w:t>«</w:t>
      </w:r>
      <w:r w:rsidRPr="00795A65">
        <w:rPr>
          <w:rFonts w:eastAsiaTheme="minorHAnsi"/>
          <w:sz w:val="28"/>
          <w:szCs w:val="28"/>
          <w:lang w:eastAsia="en-US"/>
        </w:rPr>
        <w:t>от 3 ноября 2005 года №13»;</w:t>
      </w:r>
    </w:p>
    <w:p w:rsidR="007D26F5" w:rsidRPr="00A27E83" w:rsidRDefault="007D26F5" w:rsidP="007D26F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95A65">
        <w:rPr>
          <w:rFonts w:eastAsiaTheme="minorHAnsi"/>
          <w:sz w:val="28"/>
          <w:szCs w:val="28"/>
          <w:lang w:eastAsia="en-US"/>
        </w:rPr>
        <w:t>2)</w:t>
      </w:r>
      <w:r w:rsidRPr="00795A65">
        <w:rPr>
          <w:sz w:val="28"/>
          <w:szCs w:val="28"/>
        </w:rPr>
        <w:t xml:space="preserve"> в пункте 12 слова «26 апреля 2006 </w:t>
      </w:r>
      <w:r w:rsidR="00CF48F8">
        <w:rPr>
          <w:sz w:val="28"/>
          <w:szCs w:val="28"/>
        </w:rPr>
        <w:t>года № 12» заменить словами «</w:t>
      </w:r>
      <w:r w:rsidRPr="00795A65">
        <w:rPr>
          <w:sz w:val="28"/>
          <w:szCs w:val="28"/>
        </w:rPr>
        <w:t>26 апреля 2007 года № 12»;</w:t>
      </w:r>
    </w:p>
    <w:p w:rsidR="007D26F5" w:rsidRDefault="007D26F5" w:rsidP="00B72CB8">
      <w:pPr>
        <w:ind w:firstLine="709"/>
        <w:jc w:val="both"/>
        <w:rPr>
          <w:sz w:val="28"/>
          <w:szCs w:val="28"/>
        </w:rPr>
      </w:pPr>
      <w:r w:rsidRPr="00795A65">
        <w:rPr>
          <w:sz w:val="28"/>
          <w:szCs w:val="28"/>
        </w:rPr>
        <w:t xml:space="preserve">3) </w:t>
      </w:r>
      <w:r w:rsidRPr="00795A65">
        <w:rPr>
          <w:rFonts w:eastAsiaTheme="minorHAnsi"/>
          <w:sz w:val="28"/>
          <w:szCs w:val="28"/>
          <w:lang w:eastAsia="en-US"/>
        </w:rPr>
        <w:t xml:space="preserve">в пункте 15 слова </w:t>
      </w:r>
      <w:r w:rsidRPr="00795A65">
        <w:rPr>
          <w:sz w:val="28"/>
          <w:szCs w:val="28"/>
        </w:rPr>
        <w:t>«от 25 августа 2009 года №12» заменить словами «от 25 июня 2009 года №12».</w:t>
      </w:r>
    </w:p>
    <w:p w:rsidR="00D44640" w:rsidRPr="00706BF5" w:rsidRDefault="00D44640" w:rsidP="00B72CB8">
      <w:pPr>
        <w:ind w:firstLine="709"/>
        <w:jc w:val="both"/>
        <w:rPr>
          <w:sz w:val="28"/>
          <w:szCs w:val="28"/>
          <w:lang w:eastAsia="en-US"/>
        </w:rPr>
      </w:pPr>
    </w:p>
    <w:p w:rsidR="00D74FBF" w:rsidRPr="002823EE" w:rsidRDefault="00D74FBF" w:rsidP="00D74FBF">
      <w:pPr>
        <w:ind w:firstLine="709"/>
        <w:jc w:val="both"/>
        <w:rPr>
          <w:sz w:val="28"/>
          <w:szCs w:val="28"/>
        </w:rPr>
      </w:pPr>
      <w:r w:rsidRPr="00D44640">
        <w:rPr>
          <w:b/>
          <w:sz w:val="28"/>
          <w:szCs w:val="28"/>
          <w:lang w:eastAsia="en-US"/>
        </w:rPr>
        <w:t>10.</w:t>
      </w:r>
      <w:r w:rsidRPr="00D74FBF">
        <w:rPr>
          <w:sz w:val="28"/>
          <w:szCs w:val="28"/>
        </w:rPr>
        <w:t xml:space="preserve"> </w:t>
      </w:r>
      <w:r w:rsidRPr="002823EE">
        <w:rPr>
          <w:sz w:val="28"/>
          <w:szCs w:val="28"/>
        </w:rPr>
        <w:t>Признать утратившими силу:</w:t>
      </w:r>
    </w:p>
    <w:p w:rsidR="00D74FBF" w:rsidRPr="002823EE" w:rsidRDefault="00D74FBF" w:rsidP="00D74FBF">
      <w:pPr>
        <w:ind w:firstLine="709"/>
        <w:jc w:val="both"/>
        <w:rPr>
          <w:sz w:val="28"/>
          <w:szCs w:val="28"/>
        </w:rPr>
      </w:pPr>
      <w:bookmarkStart w:id="0" w:name="sub_11"/>
      <w:r w:rsidRPr="002823EE">
        <w:rPr>
          <w:sz w:val="28"/>
          <w:szCs w:val="28"/>
        </w:rPr>
        <w:t xml:space="preserve">1) </w:t>
      </w:r>
      <w:r w:rsidR="00CF48F8">
        <w:rPr>
          <w:sz w:val="28"/>
          <w:szCs w:val="28"/>
        </w:rPr>
        <w:t>р</w:t>
      </w:r>
      <w:r w:rsidR="006F518C">
        <w:rPr>
          <w:sz w:val="28"/>
          <w:szCs w:val="28"/>
        </w:rPr>
        <w:t xml:space="preserve">ешение Элистинского городского Собрания </w:t>
      </w:r>
      <w:r w:rsidRPr="002823EE">
        <w:rPr>
          <w:sz w:val="28"/>
          <w:szCs w:val="28"/>
        </w:rPr>
        <w:t xml:space="preserve">от 23 октября 2003 года </w:t>
      </w:r>
      <w:r>
        <w:rPr>
          <w:sz w:val="28"/>
          <w:szCs w:val="28"/>
        </w:rPr>
        <w:t>№</w:t>
      </w:r>
      <w:r w:rsidRPr="002823EE">
        <w:rPr>
          <w:sz w:val="28"/>
          <w:szCs w:val="28"/>
        </w:rPr>
        <w:t xml:space="preserve"> 9 </w:t>
      </w:r>
      <w:r>
        <w:rPr>
          <w:sz w:val="28"/>
          <w:szCs w:val="28"/>
        </w:rPr>
        <w:t>«</w:t>
      </w:r>
      <w:r w:rsidRPr="002823EE">
        <w:rPr>
          <w:sz w:val="28"/>
          <w:szCs w:val="28"/>
        </w:rPr>
        <w:t>Об установлении льготы физическим лицам по уплате земельного налога на период строительства индивидуального жилья</w:t>
      </w:r>
      <w:r>
        <w:rPr>
          <w:sz w:val="28"/>
          <w:szCs w:val="28"/>
        </w:rPr>
        <w:t>»</w:t>
      </w:r>
      <w:r w:rsidRPr="002823EE">
        <w:rPr>
          <w:sz w:val="28"/>
          <w:szCs w:val="28"/>
        </w:rPr>
        <w:t>;</w:t>
      </w:r>
    </w:p>
    <w:p w:rsidR="00D74FBF" w:rsidRDefault="00D74FBF" w:rsidP="00B72CB8">
      <w:pPr>
        <w:ind w:firstLine="709"/>
        <w:jc w:val="both"/>
        <w:rPr>
          <w:sz w:val="28"/>
          <w:szCs w:val="28"/>
        </w:rPr>
      </w:pPr>
      <w:bookmarkStart w:id="1" w:name="sub_12"/>
      <w:bookmarkEnd w:id="0"/>
      <w:r w:rsidRPr="002823EE">
        <w:rPr>
          <w:sz w:val="28"/>
          <w:szCs w:val="28"/>
        </w:rPr>
        <w:t xml:space="preserve">2) </w:t>
      </w:r>
      <w:r w:rsidR="00CF48F8">
        <w:rPr>
          <w:sz w:val="28"/>
          <w:szCs w:val="28"/>
        </w:rPr>
        <w:t>р</w:t>
      </w:r>
      <w:r w:rsidR="006F518C">
        <w:rPr>
          <w:sz w:val="28"/>
          <w:szCs w:val="28"/>
        </w:rPr>
        <w:t xml:space="preserve">ешение Элистинского городского Собрания </w:t>
      </w:r>
      <w:r w:rsidRPr="002823EE">
        <w:rPr>
          <w:sz w:val="28"/>
          <w:szCs w:val="28"/>
        </w:rPr>
        <w:t xml:space="preserve">от 29 апреля 2004 года </w:t>
      </w:r>
      <w:r>
        <w:rPr>
          <w:sz w:val="28"/>
          <w:szCs w:val="28"/>
        </w:rPr>
        <w:t>№ 14 «</w:t>
      </w:r>
      <w:r w:rsidR="006F576B">
        <w:rPr>
          <w:sz w:val="28"/>
          <w:szCs w:val="28"/>
        </w:rPr>
        <w:t>Об установлении</w:t>
      </w:r>
      <w:r w:rsidRPr="002823EE">
        <w:rPr>
          <w:sz w:val="28"/>
          <w:szCs w:val="28"/>
        </w:rPr>
        <w:t xml:space="preserve"> льготы по земельному налогу</w:t>
      </w:r>
      <w:r>
        <w:rPr>
          <w:sz w:val="28"/>
          <w:szCs w:val="28"/>
        </w:rPr>
        <w:t>»</w:t>
      </w:r>
      <w:r w:rsidRPr="002823EE">
        <w:rPr>
          <w:sz w:val="28"/>
          <w:szCs w:val="28"/>
        </w:rPr>
        <w:t>.</w:t>
      </w:r>
      <w:bookmarkEnd w:id="1"/>
    </w:p>
    <w:p w:rsidR="00D44640" w:rsidRDefault="00D44640" w:rsidP="00B72CB8">
      <w:pPr>
        <w:ind w:firstLine="709"/>
        <w:jc w:val="both"/>
        <w:rPr>
          <w:lang w:eastAsia="en-US"/>
        </w:rPr>
      </w:pPr>
    </w:p>
    <w:p w:rsidR="003F4ECE" w:rsidRPr="00C72731" w:rsidRDefault="00D74FBF" w:rsidP="00A27E83">
      <w:pPr>
        <w:pStyle w:val="a4"/>
        <w:spacing w:after="0"/>
        <w:ind w:firstLine="709"/>
        <w:jc w:val="both"/>
        <w:rPr>
          <w:sz w:val="28"/>
          <w:szCs w:val="28"/>
        </w:rPr>
      </w:pPr>
      <w:r w:rsidRPr="00D44640">
        <w:rPr>
          <w:b/>
          <w:sz w:val="28"/>
          <w:szCs w:val="28"/>
        </w:rPr>
        <w:t>11</w:t>
      </w:r>
      <w:r w:rsidR="00C72731" w:rsidRPr="00D44640">
        <w:rPr>
          <w:b/>
          <w:sz w:val="28"/>
          <w:szCs w:val="28"/>
        </w:rPr>
        <w:t>.</w:t>
      </w:r>
      <w:r w:rsidR="00C72731">
        <w:rPr>
          <w:sz w:val="28"/>
          <w:szCs w:val="28"/>
        </w:rPr>
        <w:t xml:space="preserve"> </w:t>
      </w:r>
      <w:r w:rsidR="003F4ECE" w:rsidRPr="00C72731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AE03AB">
        <w:rPr>
          <w:sz w:val="28"/>
          <w:szCs w:val="28"/>
        </w:rPr>
        <w:t>в газете «</w:t>
      </w:r>
      <w:proofErr w:type="spellStart"/>
      <w:r w:rsidR="00AE03AB">
        <w:rPr>
          <w:sz w:val="28"/>
          <w:szCs w:val="28"/>
        </w:rPr>
        <w:t>Элистинская</w:t>
      </w:r>
      <w:proofErr w:type="spellEnd"/>
      <w:r w:rsidR="00AE03AB">
        <w:rPr>
          <w:sz w:val="28"/>
          <w:szCs w:val="28"/>
        </w:rPr>
        <w:t xml:space="preserve"> панорама», за исключением пункта </w:t>
      </w:r>
      <w:r w:rsidR="00C05918" w:rsidRPr="00C05918">
        <w:rPr>
          <w:sz w:val="28"/>
          <w:szCs w:val="28"/>
        </w:rPr>
        <w:t>10</w:t>
      </w:r>
      <w:r w:rsidR="00AE03AB">
        <w:rPr>
          <w:sz w:val="28"/>
          <w:szCs w:val="28"/>
        </w:rPr>
        <w:t>, вступающего в силу с 1 января 2014 года.</w:t>
      </w:r>
    </w:p>
    <w:p w:rsidR="00436219" w:rsidRDefault="00436219" w:rsidP="000C50E6">
      <w:pPr>
        <w:ind w:firstLine="709"/>
      </w:pPr>
    </w:p>
    <w:p w:rsidR="00436219" w:rsidRDefault="00436219" w:rsidP="00436219"/>
    <w:p w:rsidR="00436219" w:rsidRDefault="00436219" w:rsidP="00436219"/>
    <w:p w:rsidR="00436219" w:rsidRPr="00436219" w:rsidRDefault="000C50E6" w:rsidP="00436219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36219" w:rsidRPr="00436219">
        <w:rPr>
          <w:sz w:val="28"/>
          <w:szCs w:val="28"/>
        </w:rPr>
        <w:t>Главы города Элисты,</w:t>
      </w:r>
      <w:r w:rsidR="00436219" w:rsidRPr="00436219">
        <w:rPr>
          <w:sz w:val="28"/>
          <w:szCs w:val="28"/>
        </w:rPr>
        <w:br/>
        <w:t>Председателя Элистинского</w:t>
      </w:r>
    </w:p>
    <w:p w:rsidR="00436219" w:rsidRDefault="00436219" w:rsidP="00436219">
      <w:pPr>
        <w:rPr>
          <w:b/>
          <w:sz w:val="28"/>
          <w:szCs w:val="28"/>
        </w:rPr>
      </w:pPr>
      <w:r w:rsidRPr="00436219">
        <w:rPr>
          <w:sz w:val="28"/>
          <w:szCs w:val="28"/>
        </w:rPr>
        <w:t>городского Собрания</w:t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="00D44640">
        <w:rPr>
          <w:b/>
          <w:sz w:val="28"/>
          <w:szCs w:val="28"/>
        </w:rPr>
        <w:t xml:space="preserve">                </w:t>
      </w:r>
      <w:r w:rsidRPr="000C50E6">
        <w:rPr>
          <w:b/>
          <w:sz w:val="28"/>
          <w:szCs w:val="28"/>
        </w:rPr>
        <w:t xml:space="preserve">В. </w:t>
      </w:r>
      <w:proofErr w:type="spellStart"/>
      <w:r w:rsidRPr="000C50E6">
        <w:rPr>
          <w:b/>
          <w:sz w:val="28"/>
          <w:szCs w:val="28"/>
        </w:rPr>
        <w:t>Намруев</w:t>
      </w:r>
      <w:proofErr w:type="spellEnd"/>
    </w:p>
    <w:p w:rsidR="00D74FBF" w:rsidRDefault="00D74FBF" w:rsidP="00436219">
      <w:pPr>
        <w:rPr>
          <w:b/>
          <w:sz w:val="28"/>
          <w:szCs w:val="28"/>
        </w:rPr>
      </w:pPr>
    </w:p>
    <w:p w:rsidR="00D74FBF" w:rsidRDefault="00D74FBF" w:rsidP="00436219">
      <w:pPr>
        <w:rPr>
          <w:b/>
          <w:sz w:val="28"/>
          <w:szCs w:val="28"/>
        </w:rPr>
      </w:pPr>
    </w:p>
    <w:p w:rsidR="00D74FBF" w:rsidRDefault="00D74FBF" w:rsidP="00436219">
      <w:pPr>
        <w:rPr>
          <w:b/>
          <w:sz w:val="28"/>
          <w:szCs w:val="28"/>
        </w:rPr>
      </w:pPr>
    </w:p>
    <w:p w:rsidR="00D74FBF" w:rsidRDefault="00D74FBF" w:rsidP="00436219">
      <w:pPr>
        <w:rPr>
          <w:b/>
          <w:sz w:val="28"/>
          <w:szCs w:val="28"/>
        </w:rPr>
      </w:pPr>
    </w:p>
    <w:p w:rsidR="00D74FBF" w:rsidRDefault="00D74FBF" w:rsidP="00436219">
      <w:pPr>
        <w:rPr>
          <w:b/>
          <w:sz w:val="28"/>
          <w:szCs w:val="28"/>
        </w:rPr>
      </w:pPr>
    </w:p>
    <w:p w:rsidR="00D74FBF" w:rsidRDefault="00D74FBF" w:rsidP="00436219">
      <w:pPr>
        <w:rPr>
          <w:b/>
          <w:sz w:val="28"/>
          <w:szCs w:val="28"/>
        </w:rPr>
      </w:pPr>
    </w:p>
    <w:p w:rsidR="00D74FBF" w:rsidRDefault="00D74FBF" w:rsidP="00436219">
      <w:pPr>
        <w:rPr>
          <w:b/>
          <w:sz w:val="28"/>
          <w:szCs w:val="28"/>
        </w:rPr>
      </w:pPr>
    </w:p>
    <w:p w:rsidR="00D74FBF" w:rsidRDefault="00D74FBF" w:rsidP="00436219">
      <w:pPr>
        <w:rPr>
          <w:b/>
          <w:sz w:val="28"/>
          <w:szCs w:val="28"/>
        </w:rPr>
      </w:pPr>
    </w:p>
    <w:p w:rsidR="00D74FBF" w:rsidRDefault="00D74FBF" w:rsidP="00436219">
      <w:pPr>
        <w:rPr>
          <w:b/>
          <w:sz w:val="28"/>
          <w:szCs w:val="28"/>
        </w:rPr>
      </w:pPr>
    </w:p>
    <w:sectPr w:rsidR="00D74FBF" w:rsidSect="00EC059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3A3"/>
    <w:multiLevelType w:val="hybridMultilevel"/>
    <w:tmpl w:val="4E1E64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C84"/>
    <w:multiLevelType w:val="hybridMultilevel"/>
    <w:tmpl w:val="A836947E"/>
    <w:lvl w:ilvl="0" w:tplc="B888A97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846"/>
    <w:multiLevelType w:val="hybridMultilevel"/>
    <w:tmpl w:val="78CA6A14"/>
    <w:lvl w:ilvl="0" w:tplc="4EAC9C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558C7"/>
    <w:multiLevelType w:val="hybridMultilevel"/>
    <w:tmpl w:val="09C89D18"/>
    <w:lvl w:ilvl="0" w:tplc="7FB24C5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45E87"/>
    <w:multiLevelType w:val="hybridMultilevel"/>
    <w:tmpl w:val="1E5E4706"/>
    <w:lvl w:ilvl="0" w:tplc="4BBCD8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0D63F0"/>
    <w:multiLevelType w:val="hybridMultilevel"/>
    <w:tmpl w:val="272A046E"/>
    <w:lvl w:ilvl="0" w:tplc="18A6D90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AB008B"/>
    <w:multiLevelType w:val="singleLevel"/>
    <w:tmpl w:val="1CA08DA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46D23A4E"/>
    <w:multiLevelType w:val="hybridMultilevel"/>
    <w:tmpl w:val="F230CB4E"/>
    <w:lvl w:ilvl="0" w:tplc="89BC675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C5F16"/>
    <w:multiLevelType w:val="hybridMultilevel"/>
    <w:tmpl w:val="4702A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A44AE0"/>
    <w:multiLevelType w:val="hybridMultilevel"/>
    <w:tmpl w:val="B4E8BC0E"/>
    <w:lvl w:ilvl="0" w:tplc="7F24E93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0A2070"/>
    <w:multiLevelType w:val="hybridMultilevel"/>
    <w:tmpl w:val="1F7A0110"/>
    <w:lvl w:ilvl="0" w:tplc="2CB44172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>
    <w:nsid w:val="62B16419"/>
    <w:multiLevelType w:val="hybridMultilevel"/>
    <w:tmpl w:val="CED2DE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35750F0"/>
    <w:multiLevelType w:val="hybridMultilevel"/>
    <w:tmpl w:val="76143D3E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DF92D90"/>
    <w:multiLevelType w:val="singleLevel"/>
    <w:tmpl w:val="A83C8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10C2311"/>
    <w:multiLevelType w:val="hybridMultilevel"/>
    <w:tmpl w:val="BEA2C55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EC24DB8A">
      <w:start w:val="1"/>
      <w:numFmt w:val="decimal"/>
      <w:lvlText w:val="%2."/>
      <w:lvlJc w:val="left"/>
      <w:pPr>
        <w:tabs>
          <w:tab w:val="num" w:pos="2340"/>
        </w:tabs>
        <w:ind w:left="2340" w:hanging="12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47DAC"/>
    <w:multiLevelType w:val="hybridMultilevel"/>
    <w:tmpl w:val="00AAE6C4"/>
    <w:lvl w:ilvl="0" w:tplc="A6B03066">
      <w:start w:val="13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212954"/>
    <w:multiLevelType w:val="singleLevel"/>
    <w:tmpl w:val="683E699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F4ECE"/>
    <w:rsid w:val="0004483F"/>
    <w:rsid w:val="0004592E"/>
    <w:rsid w:val="00051AC2"/>
    <w:rsid w:val="00052DCA"/>
    <w:rsid w:val="000834FD"/>
    <w:rsid w:val="00085016"/>
    <w:rsid w:val="000A6050"/>
    <w:rsid w:val="000B621D"/>
    <w:rsid w:val="000B79DC"/>
    <w:rsid w:val="000C50E6"/>
    <w:rsid w:val="000C568C"/>
    <w:rsid w:val="000E248A"/>
    <w:rsid w:val="000F6C46"/>
    <w:rsid w:val="00100788"/>
    <w:rsid w:val="00132867"/>
    <w:rsid w:val="00146114"/>
    <w:rsid w:val="00170AB1"/>
    <w:rsid w:val="00183389"/>
    <w:rsid w:val="001A07E4"/>
    <w:rsid w:val="001C581A"/>
    <w:rsid w:val="001D0020"/>
    <w:rsid w:val="00217395"/>
    <w:rsid w:val="00232A46"/>
    <w:rsid w:val="00275EF4"/>
    <w:rsid w:val="0028524D"/>
    <w:rsid w:val="002867F0"/>
    <w:rsid w:val="002A1D28"/>
    <w:rsid w:val="002D6D09"/>
    <w:rsid w:val="002E6C4C"/>
    <w:rsid w:val="002E7E50"/>
    <w:rsid w:val="003106FF"/>
    <w:rsid w:val="0031571D"/>
    <w:rsid w:val="00325A2A"/>
    <w:rsid w:val="00347A9C"/>
    <w:rsid w:val="00370176"/>
    <w:rsid w:val="00387227"/>
    <w:rsid w:val="00392E9B"/>
    <w:rsid w:val="003B18AC"/>
    <w:rsid w:val="003B3510"/>
    <w:rsid w:val="003C10C1"/>
    <w:rsid w:val="003F4ECE"/>
    <w:rsid w:val="00436219"/>
    <w:rsid w:val="00457F7D"/>
    <w:rsid w:val="00464A09"/>
    <w:rsid w:val="004A764A"/>
    <w:rsid w:val="004B6B2A"/>
    <w:rsid w:val="004E6BFA"/>
    <w:rsid w:val="00507FEE"/>
    <w:rsid w:val="00534470"/>
    <w:rsid w:val="00561AAF"/>
    <w:rsid w:val="0056230E"/>
    <w:rsid w:val="00574AF3"/>
    <w:rsid w:val="005752FE"/>
    <w:rsid w:val="005954DC"/>
    <w:rsid w:val="00597233"/>
    <w:rsid w:val="00597796"/>
    <w:rsid w:val="005B0CDE"/>
    <w:rsid w:val="005C1DA4"/>
    <w:rsid w:val="005C7318"/>
    <w:rsid w:val="00612721"/>
    <w:rsid w:val="006505C3"/>
    <w:rsid w:val="00671B3A"/>
    <w:rsid w:val="00683DCD"/>
    <w:rsid w:val="00685432"/>
    <w:rsid w:val="006C02FD"/>
    <w:rsid w:val="006C3C86"/>
    <w:rsid w:val="006D0197"/>
    <w:rsid w:val="006F518C"/>
    <w:rsid w:val="006F576B"/>
    <w:rsid w:val="00706BF5"/>
    <w:rsid w:val="007325BF"/>
    <w:rsid w:val="00762E34"/>
    <w:rsid w:val="0077499E"/>
    <w:rsid w:val="00777F71"/>
    <w:rsid w:val="00795A65"/>
    <w:rsid w:val="007D26F5"/>
    <w:rsid w:val="007E2E49"/>
    <w:rsid w:val="007F428B"/>
    <w:rsid w:val="008121FD"/>
    <w:rsid w:val="008540B0"/>
    <w:rsid w:val="00877232"/>
    <w:rsid w:val="008C607E"/>
    <w:rsid w:val="008D5655"/>
    <w:rsid w:val="008E0441"/>
    <w:rsid w:val="008F229F"/>
    <w:rsid w:val="009003FE"/>
    <w:rsid w:val="0091668C"/>
    <w:rsid w:val="00924CED"/>
    <w:rsid w:val="00934DA6"/>
    <w:rsid w:val="00936A58"/>
    <w:rsid w:val="00981C12"/>
    <w:rsid w:val="009862D1"/>
    <w:rsid w:val="00994200"/>
    <w:rsid w:val="009A04CD"/>
    <w:rsid w:val="009A2AC8"/>
    <w:rsid w:val="009A5E1A"/>
    <w:rsid w:val="009A62A3"/>
    <w:rsid w:val="009B1E65"/>
    <w:rsid w:val="009C697B"/>
    <w:rsid w:val="009C73E0"/>
    <w:rsid w:val="009D36E5"/>
    <w:rsid w:val="009E492C"/>
    <w:rsid w:val="00A27E83"/>
    <w:rsid w:val="00A603FC"/>
    <w:rsid w:val="00A738F3"/>
    <w:rsid w:val="00A90DBB"/>
    <w:rsid w:val="00A930FB"/>
    <w:rsid w:val="00AB382A"/>
    <w:rsid w:val="00AC69A5"/>
    <w:rsid w:val="00AE03AB"/>
    <w:rsid w:val="00AE693D"/>
    <w:rsid w:val="00B1758C"/>
    <w:rsid w:val="00B40563"/>
    <w:rsid w:val="00B62B7E"/>
    <w:rsid w:val="00B72CB8"/>
    <w:rsid w:val="00BB5E5C"/>
    <w:rsid w:val="00BF66FE"/>
    <w:rsid w:val="00C05918"/>
    <w:rsid w:val="00C119F1"/>
    <w:rsid w:val="00C364E2"/>
    <w:rsid w:val="00C41423"/>
    <w:rsid w:val="00C416CA"/>
    <w:rsid w:val="00C65767"/>
    <w:rsid w:val="00C72731"/>
    <w:rsid w:val="00C805F9"/>
    <w:rsid w:val="00C84422"/>
    <w:rsid w:val="00CB5D86"/>
    <w:rsid w:val="00CC1B82"/>
    <w:rsid w:val="00CD1676"/>
    <w:rsid w:val="00CF48F8"/>
    <w:rsid w:val="00D03D5D"/>
    <w:rsid w:val="00D20849"/>
    <w:rsid w:val="00D32F34"/>
    <w:rsid w:val="00D44640"/>
    <w:rsid w:val="00D74FBF"/>
    <w:rsid w:val="00D90DF8"/>
    <w:rsid w:val="00DB0751"/>
    <w:rsid w:val="00DC41C0"/>
    <w:rsid w:val="00DC57F1"/>
    <w:rsid w:val="00DD69F7"/>
    <w:rsid w:val="00DF67E6"/>
    <w:rsid w:val="00E15EC3"/>
    <w:rsid w:val="00E5039F"/>
    <w:rsid w:val="00E6197F"/>
    <w:rsid w:val="00EC0595"/>
    <w:rsid w:val="00F018C7"/>
    <w:rsid w:val="00F106BB"/>
    <w:rsid w:val="00F147C7"/>
    <w:rsid w:val="00F253B3"/>
    <w:rsid w:val="00F266AE"/>
    <w:rsid w:val="00F30EF0"/>
    <w:rsid w:val="00F42BA8"/>
    <w:rsid w:val="00F55AA9"/>
    <w:rsid w:val="00F64DBC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6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E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F253B3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25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362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621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6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62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621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6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66AE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Заголовок статьи"/>
    <w:basedOn w:val="a"/>
    <w:next w:val="a"/>
    <w:uiPriority w:val="99"/>
    <w:rsid w:val="00F266A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A27E83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4A764A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622">
          <w:marLeft w:val="150"/>
          <w:marRight w:val="150"/>
          <w:marTop w:val="150"/>
          <w:marBottom w:val="150"/>
          <w:divBdr>
            <w:top w:val="single" w:sz="6" w:space="0" w:color="790000"/>
            <w:left w:val="single" w:sz="6" w:space="0" w:color="790000"/>
            <w:bottom w:val="single" w:sz="6" w:space="0" w:color="790000"/>
            <w:right w:val="single" w:sz="6" w:space="0" w:color="790000"/>
          </w:divBdr>
          <w:divsChild>
            <w:div w:id="3941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813177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813177.1002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81317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4808845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8088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359E3-DB66-401B-A677-6BD8D15C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66</cp:revision>
  <cp:lastPrinted>2013-06-20T13:30:00Z</cp:lastPrinted>
  <dcterms:created xsi:type="dcterms:W3CDTF">2013-02-18T09:20:00Z</dcterms:created>
  <dcterms:modified xsi:type="dcterms:W3CDTF">2013-07-22T07:45:00Z</dcterms:modified>
</cp:coreProperties>
</file>